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EA" w:rsidRPr="003148EA" w:rsidRDefault="003148EA" w:rsidP="003148EA">
      <w:r>
        <w:rPr>
          <w:b/>
          <w:bCs/>
          <w:sz w:val="28"/>
        </w:rPr>
        <w:t>The Big Bank Switch</w:t>
      </w:r>
      <w:r w:rsidR="00FD6143" w:rsidRPr="00FD6143">
        <w:t xml:space="preserve"> </w:t>
      </w:r>
    </w:p>
    <w:p w:rsidR="003148EA" w:rsidRPr="003148EA" w:rsidRDefault="003148EA" w:rsidP="003148EA">
      <w:pPr>
        <w:rPr>
          <w:lang w:val="en-US"/>
        </w:rPr>
      </w:pPr>
      <w:r w:rsidRPr="003148EA">
        <w:rPr>
          <w:lang w:val="en-US"/>
        </w:rPr>
        <w:t xml:space="preserve">This Lent three Christian campaign groups, Operation Noah, Just Love, and </w:t>
      </w:r>
      <w:proofErr w:type="spellStart"/>
      <w:r w:rsidRPr="003148EA">
        <w:rPr>
          <w:lang w:val="en-US"/>
        </w:rPr>
        <w:t>JustMoney</w:t>
      </w:r>
      <w:proofErr w:type="spellEnd"/>
      <w:r w:rsidRPr="003148EA">
        <w:rPr>
          <w:lang w:val="en-US"/>
        </w:rPr>
        <w:t xml:space="preserve">, are launching </w:t>
      </w:r>
      <w:hyperlink r:id="rId4" w:tgtFrame="_blank" w:history="1">
        <w:r w:rsidRPr="003148EA">
          <w:rPr>
            <w:rStyle w:val="Hyperlink"/>
            <w:lang w:val="en-US"/>
          </w:rPr>
          <w:t>The Big Bank Switch campaign</w:t>
        </w:r>
      </w:hyperlink>
      <w:r w:rsidRPr="003148EA">
        <w:rPr>
          <w:lang w:val="en-US"/>
        </w:rPr>
        <w:t>. They are inviting Christians around the UK to align their money with their values by switching from a bank that funds planet-destroying fossil fuels to one that doesn’t.</w:t>
      </w:r>
    </w:p>
    <w:p w:rsidR="003148EA" w:rsidRPr="003148EA" w:rsidRDefault="003148EA" w:rsidP="003148EA">
      <w:pPr>
        <w:rPr>
          <w:lang w:val="en-US"/>
        </w:rPr>
      </w:pPr>
      <w:r w:rsidRPr="003148EA">
        <w:rPr>
          <w:lang w:val="en-US"/>
        </w:rPr>
        <w:t xml:space="preserve">The climate crisis isn’t just happening, it’s being funded – sometimes by those of us who are most concerned about caring for God’s creation, and all because we have a bank account with HSBC, Barclays, Santander, NatWest, Chase, Lloyds or another high street bank. </w:t>
      </w:r>
    </w:p>
    <w:p w:rsidR="003148EA" w:rsidRPr="003148EA" w:rsidRDefault="003148EA" w:rsidP="003148EA">
      <w:pPr>
        <w:rPr>
          <w:lang w:val="en-US"/>
        </w:rPr>
      </w:pPr>
      <w:r w:rsidRPr="003148EA">
        <w:rPr>
          <w:lang w:val="en-US"/>
        </w:rPr>
        <w:t xml:space="preserve">Banks make their profits by investing in projects, owning shares in other companies, and lending money (with interest). For most banks in the UK, this involves directing a portion of their funds towards companies which are involved in fossil fuel extraction and expansion: the driving cause of climate breakdown. Between 2015 and 2021 banks have pumped over £4.4 trillion into the fossil fuel industry. </w:t>
      </w:r>
    </w:p>
    <w:p w:rsidR="003148EA" w:rsidRPr="003148EA" w:rsidRDefault="00FD6143" w:rsidP="003148EA">
      <w:pPr>
        <w:rPr>
          <w:lang w:val="en-US"/>
        </w:rPr>
      </w:pPr>
      <w:r w:rsidRPr="00FD6143">
        <w:rPr>
          <w:b/>
          <w:bCs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2674620</wp:posOffset>
            </wp:positionV>
            <wp:extent cx="3018790" cy="2171700"/>
            <wp:effectExtent l="0" t="0" r="0" b="0"/>
            <wp:wrapSquare wrapText="bothSides"/>
            <wp:docPr id="1" name="Picture 1" descr="Free Money Card vector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Money Card vector and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45" b="12915"/>
                    <a:stretch/>
                  </pic:blipFill>
                  <pic:spPr bwMode="auto">
                    <a:xfrm>
                      <a:off x="0" y="0"/>
                      <a:ext cx="301879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8EA" w:rsidRPr="003148EA">
        <w:rPr>
          <w:lang w:val="en-US"/>
        </w:rPr>
        <w:t>The good news is that some green banks are already paving the way. Green banking is the practice of using customer power to support a bank which does not actively contribute to climate breakdown. Plus, giving support to the social and environmental projects green banks often invest in instead.</w:t>
      </w:r>
      <w:bookmarkStart w:id="0" w:name="_GoBack"/>
      <w:bookmarkEnd w:id="0"/>
    </w:p>
    <w:p w:rsidR="003148EA" w:rsidRPr="003148EA" w:rsidRDefault="003148EA" w:rsidP="003148EA">
      <w:pPr>
        <w:rPr>
          <w:lang w:val="en-US"/>
        </w:rPr>
      </w:pPr>
      <w:r w:rsidRPr="003148EA">
        <w:rPr>
          <w:lang w:val="en-US"/>
        </w:rPr>
        <w:t xml:space="preserve">The Big Bank Switch campaign is encouraging people to switch their bank account to a green bank on 21 April 2024. Operation Noah, Just Love and </w:t>
      </w:r>
      <w:proofErr w:type="spellStart"/>
      <w:r w:rsidRPr="003148EA">
        <w:rPr>
          <w:lang w:val="en-US"/>
        </w:rPr>
        <w:t>JustMoney</w:t>
      </w:r>
      <w:proofErr w:type="spellEnd"/>
      <w:r w:rsidRPr="003148EA">
        <w:rPr>
          <w:lang w:val="en-US"/>
        </w:rPr>
        <w:t xml:space="preserve"> have partnered with Switch it Green who have made it easy, quick and safe to switch to a trusted, ethical UK bank. Their aim is that many Christians taking this action on the same day will deliver a clear message to bank executives that we have no faith in fossil fuels, pressuring these banks to stop funding climate breakdown.</w:t>
      </w:r>
    </w:p>
    <w:p w:rsidR="003148EA" w:rsidRPr="003148EA" w:rsidRDefault="003148EA" w:rsidP="003148EA">
      <w:pPr>
        <w:rPr>
          <w:lang w:val="en-US"/>
        </w:rPr>
      </w:pPr>
      <w:r w:rsidRPr="003148EA">
        <w:rPr>
          <w:lang w:val="en-US"/>
        </w:rPr>
        <w:t xml:space="preserve">Why are these Christian </w:t>
      </w:r>
      <w:proofErr w:type="spellStart"/>
      <w:r w:rsidRPr="003148EA">
        <w:rPr>
          <w:lang w:val="en-US"/>
        </w:rPr>
        <w:t>organisations</w:t>
      </w:r>
      <w:proofErr w:type="spellEnd"/>
      <w:r w:rsidRPr="003148EA">
        <w:rPr>
          <w:lang w:val="en-US"/>
        </w:rPr>
        <w:t xml:space="preserve"> launching this campaign? They believe that God’s creation is a gift that we have a duty to care for, and that the wellbeing of creation matters to God. To quote Phoebe Edmonds, a Quaker, ‘I have a deep concern for our global and local community because of my faith, and so could no longer use a bank which didn’t also respect this, or caused intentional harm to others.’</w:t>
      </w:r>
    </w:p>
    <w:p w:rsidR="00D23549" w:rsidRDefault="003148EA" w:rsidP="003148EA">
      <w:r w:rsidRPr="003148EA">
        <w:t>Barbara Echlin</w:t>
      </w:r>
    </w:p>
    <w:sectPr w:rsidR="00D23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EA"/>
    <w:rsid w:val="003148EA"/>
    <w:rsid w:val="00D23549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5DB05"/>
  <w15:chartTrackingRefBased/>
  <w15:docId w15:val="{D87AB7B4-0D4F-446A-A8C1-B6F0DE53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8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mail.cloud.secureclick.net/c/4494?id=90501.3183.1.2ef54e7fb2dc2c53e1b1ecc52f3614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 Parker</dc:creator>
  <cp:keywords/>
  <dc:description/>
  <cp:lastModifiedBy>Jemima Parker</cp:lastModifiedBy>
  <cp:revision>2</cp:revision>
  <dcterms:created xsi:type="dcterms:W3CDTF">2024-03-12T15:48:00Z</dcterms:created>
  <dcterms:modified xsi:type="dcterms:W3CDTF">2024-03-12T15:56:00Z</dcterms:modified>
</cp:coreProperties>
</file>