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AF84" w14:textId="40F390CD" w:rsidR="00305F84" w:rsidRPr="00F23D51" w:rsidRDefault="00305F84" w:rsidP="002D0FB5">
      <w:pPr>
        <w:spacing w:line="240" w:lineRule="auto"/>
        <w:jc w:val="center"/>
        <w:rPr>
          <w:sz w:val="24"/>
          <w:szCs w:val="24"/>
        </w:rPr>
      </w:pPr>
      <w:r w:rsidRPr="00F23D51">
        <w:rPr>
          <w:sz w:val="24"/>
          <w:szCs w:val="24"/>
        </w:rPr>
        <w:t>A summary of the meeting of the</w:t>
      </w:r>
      <w:r w:rsidR="00815326" w:rsidRPr="00F23D51">
        <w:rPr>
          <w:sz w:val="24"/>
          <w:szCs w:val="24"/>
        </w:rPr>
        <w:t xml:space="preserve"> Diocese</w:t>
      </w:r>
      <w:r w:rsidR="00BB3502" w:rsidRPr="00F23D51">
        <w:rPr>
          <w:sz w:val="24"/>
          <w:szCs w:val="24"/>
        </w:rPr>
        <w:t xml:space="preserve"> o</w:t>
      </w:r>
      <w:r w:rsidR="008D31BE" w:rsidRPr="00F23D51">
        <w:rPr>
          <w:sz w:val="24"/>
          <w:szCs w:val="24"/>
        </w:rPr>
        <w:t>f Leeds</w:t>
      </w:r>
    </w:p>
    <w:p w14:paraId="57F815C5" w14:textId="77777777" w:rsidR="00305F84" w:rsidRPr="00BB3502" w:rsidRDefault="00305F84" w:rsidP="002D0FB5">
      <w:pPr>
        <w:spacing w:line="240" w:lineRule="auto"/>
        <w:jc w:val="center"/>
        <w:rPr>
          <w:sz w:val="24"/>
          <w:szCs w:val="24"/>
        </w:rPr>
      </w:pPr>
      <w:r w:rsidRPr="00F23D51">
        <w:rPr>
          <w:b/>
          <w:sz w:val="24"/>
          <w:szCs w:val="24"/>
        </w:rPr>
        <w:t>Strategic Safeguarding Committee held 9 July 2020</w:t>
      </w:r>
    </w:p>
    <w:tbl>
      <w:tblPr>
        <w:tblStyle w:val="TableGrid"/>
        <w:tblW w:w="9209" w:type="dxa"/>
        <w:tblLook w:val="04A0" w:firstRow="1" w:lastRow="0" w:firstColumn="1" w:lastColumn="0" w:noHBand="0" w:noVBand="1"/>
      </w:tblPr>
      <w:tblGrid>
        <w:gridCol w:w="9209"/>
      </w:tblGrid>
      <w:tr w:rsidR="00305F84" w:rsidRPr="002A1744" w14:paraId="2B45A087" w14:textId="77777777" w:rsidTr="00305F84">
        <w:trPr>
          <w:trHeight w:val="1045"/>
        </w:trPr>
        <w:tc>
          <w:tcPr>
            <w:tcW w:w="9209" w:type="dxa"/>
          </w:tcPr>
          <w:p w14:paraId="636816F5" w14:textId="2A07255B" w:rsidR="002D0FB5" w:rsidRPr="00D81D21" w:rsidRDefault="00305F84" w:rsidP="002D0FB5">
            <w:pPr>
              <w:spacing w:line="240" w:lineRule="auto"/>
              <w:jc w:val="both"/>
              <w:rPr>
                <w:sz w:val="24"/>
                <w:szCs w:val="24"/>
              </w:rPr>
            </w:pPr>
            <w:r w:rsidRPr="00D81D21">
              <w:rPr>
                <w:sz w:val="24"/>
                <w:szCs w:val="24"/>
              </w:rPr>
              <w:t xml:space="preserve">The Committee was updated on the Past Case Review 2 (PCR2) Reference Group meeting which took place immediately prior to this meeting and which some members of this Committee had attended. It had been a productive meeting and the work being done to support survivors was </w:t>
            </w:r>
            <w:r w:rsidR="00815326" w:rsidRPr="00D81D21">
              <w:rPr>
                <w:sz w:val="24"/>
                <w:szCs w:val="24"/>
              </w:rPr>
              <w:t xml:space="preserve">noted as </w:t>
            </w:r>
            <w:r w:rsidRPr="00D81D21">
              <w:rPr>
                <w:sz w:val="24"/>
                <w:szCs w:val="24"/>
              </w:rPr>
              <w:t xml:space="preserve">positive.  The PCR2 group is on track with its </w:t>
            </w:r>
            <w:r w:rsidR="00D81D21" w:rsidRPr="00D81D21">
              <w:rPr>
                <w:sz w:val="24"/>
                <w:szCs w:val="24"/>
              </w:rPr>
              <w:t>objectives.</w:t>
            </w:r>
            <w:r w:rsidRPr="00D81D21">
              <w:rPr>
                <w:sz w:val="24"/>
                <w:szCs w:val="24"/>
              </w:rPr>
              <w:t xml:space="preserve">   +N</w:t>
            </w:r>
            <w:r w:rsidR="00D81D21">
              <w:rPr>
                <w:sz w:val="24"/>
                <w:szCs w:val="24"/>
              </w:rPr>
              <w:t>ick</w:t>
            </w:r>
            <w:r w:rsidRPr="00D81D21">
              <w:rPr>
                <w:sz w:val="24"/>
                <w:szCs w:val="24"/>
              </w:rPr>
              <w:t xml:space="preserve"> was thanked for </w:t>
            </w:r>
            <w:r w:rsidR="008D31BE" w:rsidRPr="00D81D21">
              <w:rPr>
                <w:sz w:val="24"/>
                <w:szCs w:val="24"/>
              </w:rPr>
              <w:t>the</w:t>
            </w:r>
            <w:r w:rsidRPr="00D81D21">
              <w:rPr>
                <w:sz w:val="24"/>
                <w:szCs w:val="24"/>
              </w:rPr>
              <w:t xml:space="preserve"> use of Hollin House for the Independent Reviewers to return, following </w:t>
            </w:r>
            <w:r w:rsidR="00815326" w:rsidRPr="00D81D21">
              <w:rPr>
                <w:sz w:val="24"/>
                <w:szCs w:val="24"/>
              </w:rPr>
              <w:t xml:space="preserve">the </w:t>
            </w:r>
            <w:r w:rsidR="00D81D21" w:rsidRPr="00D81D21">
              <w:rPr>
                <w:sz w:val="24"/>
                <w:szCs w:val="24"/>
              </w:rPr>
              <w:t>easing of</w:t>
            </w:r>
            <w:r w:rsidR="00815326" w:rsidRPr="00D81D21">
              <w:rPr>
                <w:sz w:val="24"/>
                <w:szCs w:val="24"/>
              </w:rPr>
              <w:t xml:space="preserve"> </w:t>
            </w:r>
            <w:r w:rsidRPr="00D81D21">
              <w:rPr>
                <w:sz w:val="24"/>
                <w:szCs w:val="24"/>
              </w:rPr>
              <w:t xml:space="preserve">lockdown, </w:t>
            </w:r>
            <w:r w:rsidR="00815326" w:rsidRPr="00D81D21">
              <w:rPr>
                <w:sz w:val="24"/>
                <w:szCs w:val="24"/>
              </w:rPr>
              <w:t>so that progress in reviewing files is maintained</w:t>
            </w:r>
            <w:r w:rsidRPr="00D81D21">
              <w:rPr>
                <w:sz w:val="24"/>
                <w:szCs w:val="24"/>
              </w:rPr>
              <w:t xml:space="preserve">.  </w:t>
            </w:r>
            <w:bookmarkStart w:id="0" w:name="_GoBack"/>
            <w:bookmarkEnd w:id="0"/>
          </w:p>
        </w:tc>
      </w:tr>
      <w:tr w:rsidR="00BB3502" w:rsidRPr="009A6E4E" w14:paraId="54FDC78E" w14:textId="77777777" w:rsidTr="00305F84">
        <w:trPr>
          <w:trHeight w:val="582"/>
        </w:trPr>
        <w:tc>
          <w:tcPr>
            <w:tcW w:w="9209" w:type="dxa"/>
          </w:tcPr>
          <w:p w14:paraId="3C369A5C" w14:textId="77777777" w:rsidR="00BB3502" w:rsidRDefault="00BB3502" w:rsidP="002D0FB5">
            <w:pPr>
              <w:spacing w:line="240" w:lineRule="auto"/>
              <w:jc w:val="both"/>
              <w:rPr>
                <w:sz w:val="24"/>
                <w:szCs w:val="24"/>
              </w:rPr>
            </w:pPr>
            <w:r>
              <w:rPr>
                <w:sz w:val="24"/>
                <w:szCs w:val="24"/>
              </w:rPr>
              <w:t>A discussion was held about the publication of minutes to provide greater transparency about the work of the Committee</w:t>
            </w:r>
            <w:r w:rsidRPr="00D81D21">
              <w:rPr>
                <w:sz w:val="24"/>
                <w:szCs w:val="24"/>
              </w:rPr>
              <w:t>. This is also being discussed at national</w:t>
            </w:r>
            <w:r>
              <w:rPr>
                <w:sz w:val="24"/>
                <w:szCs w:val="24"/>
              </w:rPr>
              <w:t xml:space="preserve"> level. The National Safeguarding Steering Group (NSSG) publish a summary of work (since April 2020) and it was agreed that this could be used as guidance in terms of style and structure. </w:t>
            </w:r>
          </w:p>
          <w:p w14:paraId="15CC8B4C" w14:textId="3C6FD8FD" w:rsidR="00BB3502" w:rsidRDefault="00BB3502" w:rsidP="002D0FB5">
            <w:pPr>
              <w:spacing w:line="240" w:lineRule="auto"/>
              <w:jc w:val="both"/>
              <w:rPr>
                <w:sz w:val="24"/>
                <w:szCs w:val="24"/>
              </w:rPr>
            </w:pPr>
            <w:r w:rsidRPr="005F6270">
              <w:rPr>
                <w:sz w:val="24"/>
                <w:szCs w:val="24"/>
              </w:rPr>
              <w:t xml:space="preserve">The meeting considered the comments of The Social Care Institute for Excellence (SCIE) </w:t>
            </w:r>
            <w:r w:rsidR="008D3473">
              <w:rPr>
                <w:sz w:val="24"/>
                <w:szCs w:val="24"/>
              </w:rPr>
              <w:t>feedback to Wakefield Cathedral</w:t>
            </w:r>
            <w:r w:rsidRPr="005F6270">
              <w:rPr>
                <w:sz w:val="24"/>
                <w:szCs w:val="24"/>
              </w:rPr>
              <w:t>, where concerns were raised about communication to all deans, as only the Dean of Bradford represents the Deans on the SSC.</w:t>
            </w:r>
            <w:r w:rsidRPr="00D81D21">
              <w:rPr>
                <w:sz w:val="24"/>
                <w:szCs w:val="24"/>
              </w:rPr>
              <w:t xml:space="preserve">   T</w:t>
            </w:r>
            <w:r>
              <w:rPr>
                <w:sz w:val="24"/>
                <w:szCs w:val="24"/>
              </w:rPr>
              <w:t>he Diocesan Safeguarding Advisers (DSAs) support</w:t>
            </w:r>
            <w:r w:rsidRPr="009310A8">
              <w:rPr>
                <w:sz w:val="24"/>
                <w:szCs w:val="24"/>
              </w:rPr>
              <w:t xml:space="preserve"> the Ripon Cathedral Strategic Safeguarding meeting </w:t>
            </w:r>
            <w:r>
              <w:rPr>
                <w:sz w:val="24"/>
                <w:szCs w:val="24"/>
              </w:rPr>
              <w:t xml:space="preserve">to facilitate stronger links.  The Terms of Reference of the SSC do not comment on the sharing of minutes, but SCIE view the SSC as a key asset which should be utilised. </w:t>
            </w:r>
          </w:p>
          <w:p w14:paraId="6308AE36" w14:textId="77777777" w:rsidR="00BB3502" w:rsidRPr="00D81D21" w:rsidRDefault="00BB3502" w:rsidP="002D0FB5">
            <w:pPr>
              <w:spacing w:after="0" w:line="240" w:lineRule="auto"/>
              <w:jc w:val="both"/>
              <w:rPr>
                <w:sz w:val="24"/>
                <w:szCs w:val="24"/>
              </w:rPr>
            </w:pPr>
            <w:r w:rsidRPr="00D81D21">
              <w:rPr>
                <w:sz w:val="24"/>
                <w:szCs w:val="24"/>
              </w:rPr>
              <w:t>Agreed action:</w:t>
            </w:r>
          </w:p>
          <w:p w14:paraId="5F103205" w14:textId="77777777" w:rsidR="00BB3502" w:rsidRPr="00D81D21" w:rsidRDefault="00BB3502" w:rsidP="002D0FB5">
            <w:pPr>
              <w:numPr>
                <w:ilvl w:val="0"/>
                <w:numId w:val="4"/>
              </w:numPr>
              <w:spacing w:after="0" w:line="240" w:lineRule="auto"/>
              <w:jc w:val="both"/>
              <w:rPr>
                <w:sz w:val="24"/>
                <w:szCs w:val="24"/>
              </w:rPr>
            </w:pPr>
            <w:r>
              <w:rPr>
                <w:sz w:val="24"/>
                <w:szCs w:val="24"/>
              </w:rPr>
              <w:t>t</w:t>
            </w:r>
            <w:r w:rsidRPr="00D81D21">
              <w:rPr>
                <w:sz w:val="24"/>
                <w:szCs w:val="24"/>
              </w:rPr>
              <w:t>he current service level agreement (SLA) should be revised.</w:t>
            </w:r>
          </w:p>
          <w:p w14:paraId="0B5BD2F2" w14:textId="77777777" w:rsidR="00BB3502" w:rsidRPr="00D81D21" w:rsidRDefault="00BB3502" w:rsidP="002D0FB5">
            <w:pPr>
              <w:numPr>
                <w:ilvl w:val="0"/>
                <w:numId w:val="2"/>
              </w:numPr>
              <w:spacing w:after="0" w:line="240" w:lineRule="auto"/>
              <w:jc w:val="both"/>
              <w:rPr>
                <w:sz w:val="24"/>
                <w:szCs w:val="24"/>
              </w:rPr>
            </w:pPr>
            <w:r w:rsidRPr="00D81D21">
              <w:rPr>
                <w:sz w:val="24"/>
                <w:szCs w:val="24"/>
              </w:rPr>
              <w:t xml:space="preserve"> in principle to consider whether the minutes or a summary should be published on the website.</w:t>
            </w:r>
          </w:p>
          <w:p w14:paraId="5CB83B52" w14:textId="77777777" w:rsidR="00BB3502" w:rsidRPr="00D81D21" w:rsidRDefault="00BB3502" w:rsidP="002D0FB5">
            <w:pPr>
              <w:numPr>
                <w:ilvl w:val="0"/>
                <w:numId w:val="2"/>
              </w:numPr>
              <w:spacing w:after="0" w:line="240" w:lineRule="auto"/>
              <w:jc w:val="both"/>
              <w:rPr>
                <w:sz w:val="24"/>
                <w:szCs w:val="24"/>
              </w:rPr>
            </w:pPr>
            <w:r w:rsidRPr="00D81D21">
              <w:rPr>
                <w:sz w:val="24"/>
                <w:szCs w:val="24"/>
              </w:rPr>
              <w:t xml:space="preserve">to have an ‘Update from Cathedrals’ on each SSG agenda to ensure good communication was two-way </w:t>
            </w:r>
          </w:p>
          <w:p w14:paraId="449DC6AA" w14:textId="77777777" w:rsidR="00BB3502" w:rsidRDefault="00BB3502" w:rsidP="002D0FB5">
            <w:pPr>
              <w:numPr>
                <w:ilvl w:val="0"/>
                <w:numId w:val="2"/>
              </w:numPr>
              <w:spacing w:after="0" w:line="240" w:lineRule="auto"/>
              <w:jc w:val="both"/>
              <w:rPr>
                <w:sz w:val="24"/>
                <w:szCs w:val="24"/>
              </w:rPr>
            </w:pPr>
            <w:r w:rsidRPr="005F6270">
              <w:rPr>
                <w:sz w:val="24"/>
                <w:szCs w:val="24"/>
              </w:rPr>
              <w:t>share the minutes with the Deans of the three Cathedrals.</w:t>
            </w:r>
          </w:p>
          <w:p w14:paraId="2B0AB63B" w14:textId="1CE6281E" w:rsidR="005F6270" w:rsidRDefault="005F6270" w:rsidP="002D0FB5">
            <w:pPr>
              <w:spacing w:after="0" w:line="240" w:lineRule="auto"/>
              <w:ind w:left="720"/>
              <w:jc w:val="both"/>
              <w:rPr>
                <w:sz w:val="24"/>
                <w:szCs w:val="24"/>
              </w:rPr>
            </w:pPr>
          </w:p>
        </w:tc>
      </w:tr>
      <w:tr w:rsidR="00305F84" w:rsidRPr="009A6E4E" w14:paraId="66244D63" w14:textId="77777777" w:rsidTr="00305F84">
        <w:trPr>
          <w:trHeight w:val="582"/>
        </w:trPr>
        <w:tc>
          <w:tcPr>
            <w:tcW w:w="9209" w:type="dxa"/>
          </w:tcPr>
          <w:p w14:paraId="0E6EABB7" w14:textId="369C6C28" w:rsidR="00A70E9F" w:rsidRDefault="00D81D21" w:rsidP="002D0FB5">
            <w:pPr>
              <w:spacing w:line="240" w:lineRule="auto"/>
              <w:jc w:val="both"/>
              <w:rPr>
                <w:sz w:val="24"/>
                <w:szCs w:val="24"/>
              </w:rPr>
            </w:pPr>
            <w:r w:rsidRPr="00D81D21">
              <w:rPr>
                <w:sz w:val="24"/>
                <w:szCs w:val="24"/>
              </w:rPr>
              <w:t xml:space="preserve">The National Safeguarding Team (NST) is revising a suite of </w:t>
            </w:r>
            <w:r w:rsidR="008D3473" w:rsidRPr="00D81D21">
              <w:rPr>
                <w:sz w:val="24"/>
                <w:szCs w:val="24"/>
              </w:rPr>
              <w:t>policies –</w:t>
            </w:r>
            <w:r w:rsidRPr="00D81D21">
              <w:rPr>
                <w:sz w:val="24"/>
                <w:szCs w:val="24"/>
              </w:rPr>
              <w:t xml:space="preserve"> multiple lengthy</w:t>
            </w:r>
            <w:r w:rsidR="00BB3502">
              <w:rPr>
                <w:sz w:val="24"/>
                <w:szCs w:val="24"/>
              </w:rPr>
              <w:t xml:space="preserve"> </w:t>
            </w:r>
            <w:r w:rsidR="00A70E9F">
              <w:rPr>
                <w:sz w:val="24"/>
                <w:szCs w:val="24"/>
              </w:rPr>
              <w:t>documents</w:t>
            </w:r>
            <w:r w:rsidR="00AA0FA6">
              <w:rPr>
                <w:sz w:val="24"/>
                <w:szCs w:val="24"/>
              </w:rPr>
              <w:t>,</w:t>
            </w:r>
            <w:r w:rsidR="00A70E9F">
              <w:rPr>
                <w:sz w:val="24"/>
                <w:szCs w:val="24"/>
              </w:rPr>
              <w:t xml:space="preserve"> with short timeframes for response</w:t>
            </w:r>
            <w:r w:rsidR="00AA0FA6">
              <w:rPr>
                <w:sz w:val="24"/>
                <w:szCs w:val="24"/>
              </w:rPr>
              <w:t>, which</w:t>
            </w:r>
            <w:r w:rsidR="00A70E9F">
              <w:rPr>
                <w:sz w:val="24"/>
                <w:szCs w:val="24"/>
              </w:rPr>
              <w:t xml:space="preserve"> require detailed consideration and impact on workloads</w:t>
            </w:r>
            <w:r w:rsidR="00A70E9F" w:rsidRPr="00D81D21">
              <w:rPr>
                <w:sz w:val="24"/>
                <w:szCs w:val="24"/>
              </w:rPr>
              <w:t xml:space="preserve">.  </w:t>
            </w:r>
            <w:r w:rsidR="0096041E" w:rsidRPr="00D81D21">
              <w:rPr>
                <w:sz w:val="24"/>
                <w:szCs w:val="24"/>
              </w:rPr>
              <w:t>T</w:t>
            </w:r>
            <w:r w:rsidR="00A70E9F" w:rsidRPr="00D81D21">
              <w:rPr>
                <w:sz w:val="24"/>
                <w:szCs w:val="24"/>
              </w:rPr>
              <w:t>hese are important</w:t>
            </w:r>
            <w:r w:rsidR="00A70E9F">
              <w:rPr>
                <w:sz w:val="24"/>
                <w:szCs w:val="24"/>
              </w:rPr>
              <w:t xml:space="preserve"> policies to engage with and feedback on, but timescales are very challenging. </w:t>
            </w:r>
          </w:p>
          <w:p w14:paraId="46BE50CA" w14:textId="73DB3156" w:rsidR="00A70E9F" w:rsidRDefault="00A70E9F" w:rsidP="002D0FB5">
            <w:pPr>
              <w:spacing w:line="240" w:lineRule="auto"/>
              <w:jc w:val="both"/>
              <w:rPr>
                <w:sz w:val="24"/>
                <w:szCs w:val="24"/>
              </w:rPr>
            </w:pPr>
            <w:r>
              <w:rPr>
                <w:sz w:val="24"/>
                <w:szCs w:val="24"/>
              </w:rPr>
              <w:t>The officers were encouraged to feedback to NST</w:t>
            </w:r>
            <w:r w:rsidR="005F6270">
              <w:rPr>
                <w:sz w:val="24"/>
                <w:szCs w:val="24"/>
              </w:rPr>
              <w:t>,</w:t>
            </w:r>
            <w:r w:rsidR="0096041E">
              <w:rPr>
                <w:sz w:val="24"/>
                <w:szCs w:val="24"/>
              </w:rPr>
              <w:t xml:space="preserve"> that although the policies are welcome it would be useful to have a plan for the forthcoming year </w:t>
            </w:r>
            <w:r w:rsidR="008E4164">
              <w:rPr>
                <w:sz w:val="24"/>
                <w:szCs w:val="24"/>
              </w:rPr>
              <w:t xml:space="preserve">to ensure thar </w:t>
            </w:r>
            <w:r w:rsidR="00FF1FD3">
              <w:rPr>
                <w:sz w:val="24"/>
                <w:szCs w:val="24"/>
              </w:rPr>
              <w:t>time is set aside to respond</w:t>
            </w:r>
            <w:r w:rsidR="008E4164">
              <w:rPr>
                <w:sz w:val="24"/>
                <w:szCs w:val="24"/>
              </w:rPr>
              <w:t>.</w:t>
            </w:r>
          </w:p>
          <w:p w14:paraId="49F56EA5" w14:textId="5349AA81" w:rsidR="00305F84" w:rsidRDefault="00305F84" w:rsidP="002D0FB5">
            <w:pPr>
              <w:spacing w:line="240" w:lineRule="auto"/>
              <w:jc w:val="both"/>
              <w:rPr>
                <w:sz w:val="24"/>
                <w:szCs w:val="24"/>
              </w:rPr>
            </w:pPr>
            <w:r>
              <w:rPr>
                <w:sz w:val="24"/>
                <w:szCs w:val="24"/>
              </w:rPr>
              <w:t>The DSAs attended the C2 Virtual Leadership training for trainers. The</w:t>
            </w:r>
            <w:r w:rsidRPr="00462078">
              <w:rPr>
                <w:sz w:val="24"/>
                <w:szCs w:val="24"/>
              </w:rPr>
              <w:t xml:space="preserve"> course </w:t>
            </w:r>
            <w:r>
              <w:rPr>
                <w:sz w:val="24"/>
                <w:szCs w:val="24"/>
              </w:rPr>
              <w:t xml:space="preserve">content </w:t>
            </w:r>
            <w:r w:rsidRPr="00462078">
              <w:rPr>
                <w:sz w:val="24"/>
                <w:szCs w:val="24"/>
              </w:rPr>
              <w:t xml:space="preserve">is interactive and supports real </w:t>
            </w:r>
            <w:r>
              <w:rPr>
                <w:sz w:val="24"/>
                <w:szCs w:val="24"/>
              </w:rPr>
              <w:t xml:space="preserve">evidence-based </w:t>
            </w:r>
            <w:r w:rsidRPr="00462078">
              <w:rPr>
                <w:sz w:val="24"/>
                <w:szCs w:val="24"/>
              </w:rPr>
              <w:t>learning rather than passive attendanc</w:t>
            </w:r>
            <w:r>
              <w:rPr>
                <w:sz w:val="24"/>
                <w:szCs w:val="24"/>
              </w:rPr>
              <w:t>e in a traditional setting</w:t>
            </w:r>
            <w:r w:rsidR="0096041E">
              <w:rPr>
                <w:sz w:val="24"/>
                <w:szCs w:val="24"/>
              </w:rPr>
              <w:t>.</w:t>
            </w:r>
          </w:p>
          <w:p w14:paraId="2E0DE559" w14:textId="0EB00079" w:rsidR="00305F84" w:rsidRPr="009A6E4E" w:rsidRDefault="0096041E" w:rsidP="002D0FB5">
            <w:pPr>
              <w:spacing w:line="240" w:lineRule="auto"/>
              <w:jc w:val="both"/>
              <w:rPr>
                <w:sz w:val="24"/>
                <w:szCs w:val="24"/>
              </w:rPr>
            </w:pPr>
            <w:r>
              <w:rPr>
                <w:sz w:val="24"/>
                <w:szCs w:val="24"/>
              </w:rPr>
              <w:t>The meeting noted the structure and con</w:t>
            </w:r>
            <w:r w:rsidR="005F6270">
              <w:rPr>
                <w:sz w:val="24"/>
                <w:szCs w:val="24"/>
              </w:rPr>
              <w:t>tent of the course and also,</w:t>
            </w:r>
            <w:r>
              <w:rPr>
                <w:sz w:val="24"/>
                <w:szCs w:val="24"/>
              </w:rPr>
              <w:t xml:space="preserve"> inevitably with the move to online learning</w:t>
            </w:r>
            <w:r w:rsidR="005F6270">
              <w:rPr>
                <w:sz w:val="24"/>
                <w:szCs w:val="24"/>
              </w:rPr>
              <w:t>,</w:t>
            </w:r>
            <w:r>
              <w:rPr>
                <w:sz w:val="24"/>
                <w:szCs w:val="24"/>
              </w:rPr>
              <w:t xml:space="preserve"> and a new course outline</w:t>
            </w:r>
            <w:r w:rsidR="005F6270">
              <w:rPr>
                <w:sz w:val="24"/>
                <w:szCs w:val="24"/>
              </w:rPr>
              <w:t>,</w:t>
            </w:r>
            <w:r>
              <w:rPr>
                <w:sz w:val="24"/>
                <w:szCs w:val="24"/>
              </w:rPr>
              <w:t xml:space="preserve"> that there are challenges</w:t>
            </w:r>
            <w:r w:rsidR="005F6270">
              <w:rPr>
                <w:sz w:val="24"/>
                <w:szCs w:val="24"/>
              </w:rPr>
              <w:t>,</w:t>
            </w:r>
            <w:r>
              <w:rPr>
                <w:sz w:val="24"/>
                <w:szCs w:val="24"/>
              </w:rPr>
              <w:t xml:space="preserve"> but they are being addressed. </w:t>
            </w:r>
          </w:p>
        </w:tc>
      </w:tr>
      <w:tr w:rsidR="00305F84" w:rsidRPr="00F66702" w14:paraId="3077A277" w14:textId="77777777" w:rsidTr="00305F84">
        <w:tc>
          <w:tcPr>
            <w:tcW w:w="9209" w:type="dxa"/>
            <w:shd w:val="clear" w:color="auto" w:fill="auto"/>
          </w:tcPr>
          <w:p w14:paraId="19B9C8CD" w14:textId="4A1350BD" w:rsidR="00305F84" w:rsidRPr="00D81D21" w:rsidRDefault="00305F84" w:rsidP="002D0FB5">
            <w:pPr>
              <w:spacing w:line="240" w:lineRule="auto"/>
              <w:jc w:val="both"/>
              <w:rPr>
                <w:sz w:val="24"/>
                <w:szCs w:val="24"/>
              </w:rPr>
            </w:pPr>
            <w:r>
              <w:rPr>
                <w:sz w:val="24"/>
                <w:szCs w:val="24"/>
              </w:rPr>
              <w:lastRenderedPageBreak/>
              <w:t>The S</w:t>
            </w:r>
            <w:r w:rsidR="008D3473">
              <w:rPr>
                <w:sz w:val="24"/>
                <w:szCs w:val="24"/>
              </w:rPr>
              <w:t xml:space="preserve">afeguarding Team is involved in </w:t>
            </w:r>
            <w:r>
              <w:rPr>
                <w:sz w:val="24"/>
                <w:szCs w:val="24"/>
              </w:rPr>
              <w:t>two major review</w:t>
            </w:r>
            <w:r w:rsidR="0096041E">
              <w:rPr>
                <w:sz w:val="24"/>
                <w:szCs w:val="24"/>
              </w:rPr>
              <w:t>s and is contributing any information which is relevant</w:t>
            </w:r>
            <w:r w:rsidR="008D3473">
              <w:rPr>
                <w:sz w:val="24"/>
                <w:szCs w:val="24"/>
              </w:rPr>
              <w:t>,</w:t>
            </w:r>
            <w:r w:rsidR="0096041E">
              <w:rPr>
                <w:sz w:val="24"/>
                <w:szCs w:val="24"/>
              </w:rPr>
              <w:t xml:space="preserve"> </w:t>
            </w:r>
            <w:r w:rsidR="0096041E" w:rsidRPr="00D81D21">
              <w:rPr>
                <w:sz w:val="24"/>
                <w:szCs w:val="24"/>
              </w:rPr>
              <w:t>as requested.</w:t>
            </w:r>
          </w:p>
          <w:p w14:paraId="52CA2844" w14:textId="783F77E7" w:rsidR="00305F84" w:rsidRPr="00F66702" w:rsidRDefault="00305F84" w:rsidP="002D0FB5">
            <w:pPr>
              <w:spacing w:line="240" w:lineRule="auto"/>
              <w:rPr>
                <w:sz w:val="24"/>
                <w:szCs w:val="24"/>
              </w:rPr>
            </w:pPr>
            <w:r w:rsidRPr="00D81D21">
              <w:rPr>
                <w:sz w:val="24"/>
                <w:szCs w:val="24"/>
              </w:rPr>
              <w:t xml:space="preserve">Worship agreements </w:t>
            </w:r>
            <w:r w:rsidR="005F6270" w:rsidRPr="00D81D21">
              <w:rPr>
                <w:sz w:val="24"/>
                <w:szCs w:val="24"/>
              </w:rPr>
              <w:t>– the</w:t>
            </w:r>
            <w:r w:rsidR="0096041E" w:rsidRPr="00D81D21">
              <w:rPr>
                <w:sz w:val="24"/>
                <w:szCs w:val="24"/>
              </w:rPr>
              <w:t xml:space="preserve"> current process has been strengthened</w:t>
            </w:r>
            <w:r w:rsidRPr="00D81D21">
              <w:rPr>
                <w:sz w:val="24"/>
                <w:szCs w:val="24"/>
              </w:rPr>
              <w:t xml:space="preserve"> to ensure agreements are followed up in a timely manner and that a signed copy is returned by the</w:t>
            </w:r>
            <w:r>
              <w:rPr>
                <w:sz w:val="24"/>
                <w:szCs w:val="24"/>
              </w:rPr>
              <w:t xml:space="preserve"> incumbent.  </w:t>
            </w:r>
          </w:p>
        </w:tc>
      </w:tr>
      <w:tr w:rsidR="00A70E9F" w:rsidRPr="002F46F7" w14:paraId="45460E88" w14:textId="77777777" w:rsidTr="00305F84">
        <w:trPr>
          <w:trHeight w:val="1000"/>
        </w:trPr>
        <w:tc>
          <w:tcPr>
            <w:tcW w:w="9209" w:type="dxa"/>
            <w:shd w:val="clear" w:color="auto" w:fill="auto"/>
          </w:tcPr>
          <w:p w14:paraId="3AD7FD1C" w14:textId="151DBDE1" w:rsidR="008E4164" w:rsidRDefault="005F6270" w:rsidP="002D0FB5">
            <w:pPr>
              <w:spacing w:line="240" w:lineRule="auto"/>
              <w:rPr>
                <w:sz w:val="24"/>
                <w:szCs w:val="24"/>
              </w:rPr>
            </w:pPr>
            <w:r>
              <w:rPr>
                <w:sz w:val="24"/>
                <w:szCs w:val="24"/>
              </w:rPr>
              <w:t xml:space="preserve">The Team </w:t>
            </w:r>
            <w:r w:rsidR="00A70E9F">
              <w:rPr>
                <w:sz w:val="24"/>
                <w:szCs w:val="24"/>
              </w:rPr>
              <w:t>used the</w:t>
            </w:r>
            <w:r w:rsidR="00A70E9F">
              <w:rPr>
                <w:b/>
                <w:sz w:val="24"/>
                <w:szCs w:val="24"/>
              </w:rPr>
              <w:t xml:space="preserve"> </w:t>
            </w:r>
            <w:r w:rsidR="00A70E9F" w:rsidRPr="005F6270">
              <w:rPr>
                <w:sz w:val="24"/>
                <w:szCs w:val="24"/>
              </w:rPr>
              <w:t xml:space="preserve">SCIE </w:t>
            </w:r>
            <w:r w:rsidR="00D81D21" w:rsidRPr="005F6270">
              <w:rPr>
                <w:sz w:val="24"/>
                <w:szCs w:val="24"/>
              </w:rPr>
              <w:t xml:space="preserve">Overview </w:t>
            </w:r>
            <w:r w:rsidR="00A70E9F" w:rsidRPr="005F6270">
              <w:rPr>
                <w:sz w:val="24"/>
                <w:szCs w:val="24"/>
              </w:rPr>
              <w:t xml:space="preserve">Report of </w:t>
            </w:r>
            <w:r w:rsidR="00D81D21" w:rsidRPr="005F6270">
              <w:rPr>
                <w:sz w:val="24"/>
                <w:szCs w:val="24"/>
              </w:rPr>
              <w:t xml:space="preserve">Independent Safeguarding Audits of dioceses in the Church of </w:t>
            </w:r>
            <w:r>
              <w:rPr>
                <w:sz w:val="24"/>
                <w:szCs w:val="24"/>
              </w:rPr>
              <w:t xml:space="preserve">England to undertake an internal audit. It gave the opportunity </w:t>
            </w:r>
            <w:r w:rsidR="00A70E9F" w:rsidRPr="005F6270">
              <w:rPr>
                <w:sz w:val="24"/>
                <w:szCs w:val="24"/>
              </w:rPr>
              <w:t>to consider the va</w:t>
            </w:r>
            <w:r w:rsidR="00D81D21" w:rsidRPr="005F6270">
              <w:rPr>
                <w:sz w:val="24"/>
                <w:szCs w:val="24"/>
              </w:rPr>
              <w:t xml:space="preserve">rious elements of good </w:t>
            </w:r>
            <w:r w:rsidR="00373798" w:rsidRPr="005F6270">
              <w:rPr>
                <w:sz w:val="24"/>
                <w:szCs w:val="24"/>
              </w:rPr>
              <w:t>practice</w:t>
            </w:r>
            <w:r w:rsidR="00373798">
              <w:rPr>
                <w:sz w:val="24"/>
                <w:szCs w:val="24"/>
              </w:rPr>
              <w:t xml:space="preserve"> </w:t>
            </w:r>
            <w:r w:rsidR="00373798" w:rsidRPr="005F6270">
              <w:rPr>
                <w:sz w:val="24"/>
                <w:szCs w:val="24"/>
              </w:rPr>
              <w:t>highlighted</w:t>
            </w:r>
            <w:r w:rsidR="00D81D21" w:rsidRPr="005F6270">
              <w:rPr>
                <w:sz w:val="24"/>
                <w:szCs w:val="24"/>
              </w:rPr>
              <w:t xml:space="preserve"> in the document, </w:t>
            </w:r>
            <w:r w:rsidR="00A70E9F" w:rsidRPr="005F6270">
              <w:rPr>
                <w:sz w:val="24"/>
                <w:szCs w:val="24"/>
              </w:rPr>
              <w:t>and</w:t>
            </w:r>
            <w:r w:rsidR="00373798">
              <w:rPr>
                <w:sz w:val="24"/>
                <w:szCs w:val="24"/>
              </w:rPr>
              <w:t xml:space="preserve"> to compare with </w:t>
            </w:r>
            <w:r w:rsidR="00A70E9F">
              <w:rPr>
                <w:sz w:val="24"/>
                <w:szCs w:val="24"/>
              </w:rPr>
              <w:t xml:space="preserve">work </w:t>
            </w:r>
            <w:r w:rsidR="00A70E9F" w:rsidRPr="00D81D21">
              <w:rPr>
                <w:sz w:val="24"/>
                <w:szCs w:val="24"/>
              </w:rPr>
              <w:t xml:space="preserve">in </w:t>
            </w:r>
            <w:r w:rsidR="008E4164" w:rsidRPr="00D81D21">
              <w:rPr>
                <w:sz w:val="24"/>
                <w:szCs w:val="24"/>
              </w:rPr>
              <w:t xml:space="preserve">the Diocese of </w:t>
            </w:r>
            <w:r w:rsidR="00A70E9F" w:rsidRPr="00D81D21">
              <w:rPr>
                <w:sz w:val="24"/>
                <w:szCs w:val="24"/>
              </w:rPr>
              <w:t>Leeds.</w:t>
            </w:r>
            <w:r w:rsidR="00A70E9F">
              <w:rPr>
                <w:sz w:val="24"/>
                <w:szCs w:val="24"/>
              </w:rPr>
              <w:t xml:space="preserve">  </w:t>
            </w:r>
          </w:p>
          <w:p w14:paraId="410DB0D7" w14:textId="41657455" w:rsidR="00A70E9F" w:rsidRPr="00305F84" w:rsidRDefault="00A70E9F" w:rsidP="002D0FB5">
            <w:pPr>
              <w:spacing w:line="240" w:lineRule="auto"/>
              <w:rPr>
                <w:sz w:val="24"/>
                <w:szCs w:val="24"/>
              </w:rPr>
            </w:pPr>
            <w:r>
              <w:rPr>
                <w:sz w:val="24"/>
                <w:szCs w:val="24"/>
              </w:rPr>
              <w:t>This is not a mandatory piece of work, but it has proved a useful document to check practices against</w:t>
            </w:r>
            <w:r w:rsidR="00AA0FA6">
              <w:rPr>
                <w:sz w:val="24"/>
                <w:szCs w:val="24"/>
              </w:rPr>
              <w:t>,</w:t>
            </w:r>
            <w:r w:rsidR="008E4164">
              <w:rPr>
                <w:sz w:val="24"/>
                <w:szCs w:val="24"/>
              </w:rPr>
              <w:t xml:space="preserve"> and</w:t>
            </w:r>
            <w:r w:rsidR="00AA0FA6">
              <w:rPr>
                <w:sz w:val="24"/>
                <w:szCs w:val="24"/>
              </w:rPr>
              <w:t xml:space="preserve"> also to</w:t>
            </w:r>
            <w:r w:rsidR="008E4164">
              <w:rPr>
                <w:sz w:val="24"/>
                <w:szCs w:val="24"/>
              </w:rPr>
              <w:t xml:space="preserve"> note </w:t>
            </w:r>
            <w:r w:rsidR="008E4164" w:rsidRPr="00D81D21">
              <w:rPr>
                <w:sz w:val="24"/>
                <w:szCs w:val="24"/>
              </w:rPr>
              <w:t>the good practice which is already taking place</w:t>
            </w:r>
            <w:r w:rsidR="00AA0FA6">
              <w:rPr>
                <w:sz w:val="24"/>
                <w:szCs w:val="24"/>
              </w:rPr>
              <w:t xml:space="preserve"> in Leeds</w:t>
            </w:r>
            <w:r w:rsidRPr="00D81D21">
              <w:rPr>
                <w:sz w:val="24"/>
                <w:szCs w:val="24"/>
              </w:rPr>
              <w:t xml:space="preserve">.  It has </w:t>
            </w:r>
            <w:r w:rsidR="00BB3502" w:rsidRPr="00D81D21">
              <w:rPr>
                <w:sz w:val="24"/>
                <w:szCs w:val="24"/>
              </w:rPr>
              <w:t>also</w:t>
            </w:r>
            <w:r w:rsidR="00BB3502">
              <w:rPr>
                <w:sz w:val="24"/>
                <w:szCs w:val="24"/>
              </w:rPr>
              <w:t xml:space="preserve"> highlighted</w:t>
            </w:r>
            <w:r>
              <w:rPr>
                <w:sz w:val="24"/>
                <w:szCs w:val="24"/>
              </w:rPr>
              <w:t xml:space="preserve"> some areas where the Team can </w:t>
            </w:r>
            <w:r w:rsidR="00FF1FD3">
              <w:rPr>
                <w:sz w:val="24"/>
                <w:szCs w:val="24"/>
              </w:rPr>
              <w:t>make changes</w:t>
            </w:r>
            <w:r>
              <w:rPr>
                <w:sz w:val="24"/>
                <w:szCs w:val="24"/>
              </w:rPr>
              <w:t xml:space="preserve"> to improve practice.  It is a</w:t>
            </w:r>
            <w:r w:rsidR="00373798">
              <w:rPr>
                <w:sz w:val="24"/>
                <w:szCs w:val="24"/>
              </w:rPr>
              <w:t>n</w:t>
            </w:r>
            <w:r>
              <w:rPr>
                <w:sz w:val="24"/>
                <w:szCs w:val="24"/>
              </w:rPr>
              <w:t xml:space="preserve"> </w:t>
            </w:r>
            <w:r w:rsidR="00373798">
              <w:rPr>
                <w:sz w:val="24"/>
                <w:szCs w:val="24"/>
              </w:rPr>
              <w:t xml:space="preserve">internal working document which </w:t>
            </w:r>
            <w:r>
              <w:rPr>
                <w:sz w:val="24"/>
                <w:szCs w:val="24"/>
              </w:rPr>
              <w:t>will change over time</w:t>
            </w:r>
            <w:r w:rsidR="00AA0FA6">
              <w:rPr>
                <w:sz w:val="24"/>
                <w:szCs w:val="24"/>
              </w:rPr>
              <w:t>,</w:t>
            </w:r>
            <w:r w:rsidR="00373798">
              <w:rPr>
                <w:sz w:val="24"/>
                <w:szCs w:val="24"/>
              </w:rPr>
              <w:t xml:space="preserve"> rather than</w:t>
            </w:r>
            <w:r w:rsidRPr="002421B8">
              <w:rPr>
                <w:sz w:val="24"/>
                <w:szCs w:val="24"/>
              </w:rPr>
              <w:t xml:space="preserve"> a strategic planning document.   </w:t>
            </w:r>
          </w:p>
        </w:tc>
      </w:tr>
      <w:tr w:rsidR="00A70E9F" w:rsidRPr="007F5F1E" w14:paraId="1A119943" w14:textId="77777777" w:rsidTr="00305F84">
        <w:trPr>
          <w:trHeight w:val="1000"/>
        </w:trPr>
        <w:tc>
          <w:tcPr>
            <w:tcW w:w="9209" w:type="dxa"/>
          </w:tcPr>
          <w:p w14:paraId="2BA85CDC" w14:textId="14353E78" w:rsidR="00A70E9F" w:rsidRPr="00305F84" w:rsidRDefault="00A70E9F" w:rsidP="002D0FB5">
            <w:pPr>
              <w:spacing w:line="240" w:lineRule="auto"/>
              <w:jc w:val="both"/>
              <w:rPr>
                <w:sz w:val="24"/>
                <w:szCs w:val="24"/>
              </w:rPr>
            </w:pPr>
            <w:r w:rsidRPr="00305F84">
              <w:rPr>
                <w:sz w:val="24"/>
                <w:szCs w:val="24"/>
              </w:rPr>
              <w:t xml:space="preserve">The Terms of Reference of the PCR2 Reference Group and the PCR2 Project Plan were noted, having been shared prior to the meeting. These are available on the </w:t>
            </w:r>
            <w:r w:rsidR="00FF1FD3">
              <w:rPr>
                <w:sz w:val="24"/>
                <w:szCs w:val="24"/>
              </w:rPr>
              <w:t>Diocesan</w:t>
            </w:r>
            <w:r w:rsidR="008E4164">
              <w:rPr>
                <w:sz w:val="24"/>
                <w:szCs w:val="24"/>
              </w:rPr>
              <w:t xml:space="preserve"> </w:t>
            </w:r>
            <w:r w:rsidRPr="00305F84">
              <w:rPr>
                <w:sz w:val="24"/>
                <w:szCs w:val="24"/>
              </w:rPr>
              <w:t>website.</w:t>
            </w:r>
          </w:p>
          <w:p w14:paraId="172C7619" w14:textId="35153EEB" w:rsidR="00990F9C" w:rsidRDefault="00A70E9F" w:rsidP="002D0FB5">
            <w:pPr>
              <w:spacing w:after="0" w:line="240" w:lineRule="auto"/>
              <w:jc w:val="both"/>
              <w:rPr>
                <w:sz w:val="24"/>
                <w:szCs w:val="24"/>
              </w:rPr>
            </w:pPr>
            <w:r w:rsidRPr="00D81D21">
              <w:rPr>
                <w:sz w:val="24"/>
                <w:szCs w:val="24"/>
              </w:rPr>
              <w:t>The Independent Reviewers return to work and  estimate</w:t>
            </w:r>
            <w:r w:rsidR="00990F9C" w:rsidRPr="00D81D21">
              <w:rPr>
                <w:sz w:val="24"/>
                <w:szCs w:val="24"/>
              </w:rPr>
              <w:t xml:space="preserve"> </w:t>
            </w:r>
            <w:r w:rsidRPr="00D81D21">
              <w:rPr>
                <w:sz w:val="24"/>
                <w:szCs w:val="24"/>
              </w:rPr>
              <w:t xml:space="preserve">completion by end of March 2021, </w:t>
            </w:r>
            <w:r w:rsidR="00990F9C" w:rsidRPr="00D81D21">
              <w:rPr>
                <w:sz w:val="24"/>
                <w:szCs w:val="24"/>
              </w:rPr>
              <w:t>assuming that access to the files continues</w:t>
            </w:r>
            <w:r w:rsidR="00FF1FD3">
              <w:rPr>
                <w:sz w:val="24"/>
                <w:szCs w:val="24"/>
              </w:rPr>
              <w:t>,</w:t>
            </w:r>
            <w:r w:rsidR="00990F9C" w:rsidRPr="00D81D21">
              <w:rPr>
                <w:sz w:val="24"/>
                <w:szCs w:val="24"/>
              </w:rPr>
              <w:t xml:space="preserve"> </w:t>
            </w:r>
            <w:r w:rsidRPr="00D81D21">
              <w:rPr>
                <w:sz w:val="24"/>
                <w:szCs w:val="24"/>
              </w:rPr>
              <w:t>but a more accurate timescale will be available thr</w:t>
            </w:r>
            <w:r w:rsidR="00FF1FD3">
              <w:rPr>
                <w:sz w:val="24"/>
                <w:szCs w:val="24"/>
              </w:rPr>
              <w:t>ee or four weeks into the restart</w:t>
            </w:r>
            <w:r w:rsidRPr="00D81D21">
              <w:rPr>
                <w:sz w:val="24"/>
                <w:szCs w:val="24"/>
              </w:rPr>
              <w:t xml:space="preserve">.    </w:t>
            </w:r>
            <w:r w:rsidR="008E4164" w:rsidRPr="00D81D21">
              <w:rPr>
                <w:sz w:val="24"/>
                <w:szCs w:val="24"/>
              </w:rPr>
              <w:t>The potential cost of the process was discussed</w:t>
            </w:r>
            <w:r w:rsidR="0061696C">
              <w:rPr>
                <w:sz w:val="24"/>
                <w:szCs w:val="24"/>
              </w:rPr>
              <w:t>.</w:t>
            </w:r>
            <w:r w:rsidR="008E4164">
              <w:rPr>
                <w:sz w:val="24"/>
                <w:szCs w:val="24"/>
              </w:rPr>
              <w:t xml:space="preserve"> </w:t>
            </w:r>
          </w:p>
          <w:p w14:paraId="06FDB97D" w14:textId="4EC19F64" w:rsidR="00D81D21" w:rsidRDefault="00D81D21" w:rsidP="002D0FB5">
            <w:pPr>
              <w:spacing w:after="0" w:line="240" w:lineRule="auto"/>
              <w:jc w:val="both"/>
              <w:rPr>
                <w:sz w:val="24"/>
                <w:szCs w:val="24"/>
              </w:rPr>
            </w:pPr>
          </w:p>
          <w:p w14:paraId="4E15D22D" w14:textId="77777777" w:rsidR="00990F9C" w:rsidRDefault="00990F9C" w:rsidP="002D0FB5">
            <w:pPr>
              <w:spacing w:after="0" w:line="240" w:lineRule="auto"/>
              <w:jc w:val="both"/>
              <w:rPr>
                <w:sz w:val="24"/>
                <w:szCs w:val="24"/>
              </w:rPr>
            </w:pPr>
            <w:r>
              <w:rPr>
                <w:sz w:val="24"/>
                <w:szCs w:val="24"/>
              </w:rPr>
              <w:t>Action</w:t>
            </w:r>
          </w:p>
          <w:p w14:paraId="71648550" w14:textId="77777777" w:rsidR="00A70E9F" w:rsidRDefault="00990F9C" w:rsidP="002D0FB5">
            <w:pPr>
              <w:spacing w:after="0" w:line="240" w:lineRule="auto"/>
              <w:jc w:val="both"/>
              <w:rPr>
                <w:sz w:val="24"/>
                <w:szCs w:val="24"/>
              </w:rPr>
            </w:pPr>
            <w:r>
              <w:rPr>
                <w:sz w:val="24"/>
                <w:szCs w:val="24"/>
              </w:rPr>
              <w:t>I</w:t>
            </w:r>
            <w:r w:rsidR="008E4164">
              <w:rPr>
                <w:sz w:val="24"/>
                <w:szCs w:val="24"/>
              </w:rPr>
              <w:t xml:space="preserve">t was agreed to </w:t>
            </w:r>
            <w:r>
              <w:rPr>
                <w:sz w:val="24"/>
                <w:szCs w:val="24"/>
              </w:rPr>
              <w:t xml:space="preserve">write to the NST to raise the potential for the </w:t>
            </w:r>
            <w:r w:rsidR="00BB3502" w:rsidRPr="00373798">
              <w:rPr>
                <w:sz w:val="24"/>
                <w:szCs w:val="24"/>
              </w:rPr>
              <w:t>grant from the NST</w:t>
            </w:r>
            <w:r w:rsidR="00BB3502">
              <w:rPr>
                <w:sz w:val="24"/>
                <w:szCs w:val="24"/>
              </w:rPr>
              <w:t xml:space="preserve"> </w:t>
            </w:r>
            <w:r w:rsidR="00373798">
              <w:rPr>
                <w:sz w:val="24"/>
                <w:szCs w:val="24"/>
              </w:rPr>
              <w:t>t</w:t>
            </w:r>
            <w:r>
              <w:rPr>
                <w:sz w:val="24"/>
                <w:szCs w:val="24"/>
              </w:rPr>
              <w:t xml:space="preserve">o exceed the amount </w:t>
            </w:r>
            <w:r w:rsidR="0061696C">
              <w:rPr>
                <w:sz w:val="24"/>
                <w:szCs w:val="24"/>
              </w:rPr>
              <w:t>which was originally in place</w:t>
            </w:r>
            <w:r>
              <w:rPr>
                <w:sz w:val="24"/>
                <w:szCs w:val="24"/>
              </w:rPr>
              <w:t>.</w:t>
            </w:r>
          </w:p>
          <w:p w14:paraId="7E9AF763" w14:textId="47F732CC" w:rsidR="00AA0FA6" w:rsidRPr="00305F84" w:rsidRDefault="00AA0FA6" w:rsidP="002D0FB5">
            <w:pPr>
              <w:spacing w:after="0" w:line="240" w:lineRule="auto"/>
              <w:jc w:val="both"/>
              <w:rPr>
                <w:sz w:val="24"/>
                <w:szCs w:val="24"/>
              </w:rPr>
            </w:pPr>
          </w:p>
        </w:tc>
      </w:tr>
      <w:tr w:rsidR="00A70E9F" w:rsidRPr="00E6684A" w14:paraId="0C1B4BF0" w14:textId="77777777" w:rsidTr="00305F84">
        <w:tc>
          <w:tcPr>
            <w:tcW w:w="9209" w:type="dxa"/>
          </w:tcPr>
          <w:p w14:paraId="0ED7E93C" w14:textId="0B1535BE" w:rsidR="00A70E9F" w:rsidRPr="00305F84" w:rsidRDefault="008E4164" w:rsidP="002D0FB5">
            <w:pPr>
              <w:spacing w:line="240" w:lineRule="auto"/>
              <w:jc w:val="both"/>
              <w:rPr>
                <w:sz w:val="24"/>
                <w:szCs w:val="24"/>
              </w:rPr>
            </w:pPr>
            <w:r>
              <w:rPr>
                <w:sz w:val="24"/>
                <w:szCs w:val="24"/>
              </w:rPr>
              <w:t xml:space="preserve">PCR2 </w:t>
            </w:r>
            <w:r w:rsidR="00A70E9F" w:rsidRPr="00D85116">
              <w:rPr>
                <w:sz w:val="24"/>
                <w:szCs w:val="24"/>
              </w:rPr>
              <w:t xml:space="preserve">Survivor </w:t>
            </w:r>
            <w:r w:rsidR="00AA0FA6" w:rsidRPr="00D85116">
              <w:rPr>
                <w:sz w:val="24"/>
                <w:szCs w:val="24"/>
              </w:rPr>
              <w:t>Strategy –</w:t>
            </w:r>
            <w:r w:rsidR="00A70E9F" w:rsidRPr="00D85116">
              <w:rPr>
                <w:sz w:val="24"/>
                <w:szCs w:val="24"/>
              </w:rPr>
              <w:t xml:space="preserve"> </w:t>
            </w:r>
            <w:r w:rsidR="00A70E9F">
              <w:rPr>
                <w:sz w:val="24"/>
                <w:szCs w:val="24"/>
              </w:rPr>
              <w:t>a discussion took place on whether</w:t>
            </w:r>
            <w:r w:rsidR="00A70E9F" w:rsidRPr="00D85116">
              <w:rPr>
                <w:sz w:val="24"/>
                <w:szCs w:val="24"/>
              </w:rPr>
              <w:t xml:space="preserve"> this </w:t>
            </w:r>
            <w:r w:rsidR="0061696C">
              <w:rPr>
                <w:sz w:val="24"/>
                <w:szCs w:val="24"/>
              </w:rPr>
              <w:t>should be</w:t>
            </w:r>
            <w:r w:rsidR="00A70E9F" w:rsidRPr="00D85116">
              <w:rPr>
                <w:sz w:val="24"/>
                <w:szCs w:val="24"/>
              </w:rPr>
              <w:t xml:space="preserve"> c</w:t>
            </w:r>
            <w:r w:rsidR="00A70E9F">
              <w:rPr>
                <w:sz w:val="24"/>
                <w:szCs w:val="24"/>
              </w:rPr>
              <w:t>onsidered as a diocesan strategy</w:t>
            </w:r>
            <w:r>
              <w:rPr>
                <w:sz w:val="24"/>
                <w:szCs w:val="24"/>
              </w:rPr>
              <w:t xml:space="preserve"> as well as in respect of PCR2</w:t>
            </w:r>
            <w:r w:rsidR="00A70E9F" w:rsidRPr="00D81D21">
              <w:rPr>
                <w:sz w:val="24"/>
                <w:szCs w:val="24"/>
              </w:rPr>
              <w:t xml:space="preserve">.  Support for survivors of abuse is </w:t>
            </w:r>
            <w:r w:rsidR="0061696C">
              <w:rPr>
                <w:sz w:val="24"/>
                <w:szCs w:val="24"/>
              </w:rPr>
              <w:t xml:space="preserve">a central </w:t>
            </w:r>
            <w:r w:rsidR="00A70E9F" w:rsidRPr="00D81D21">
              <w:rPr>
                <w:sz w:val="24"/>
                <w:szCs w:val="24"/>
              </w:rPr>
              <w:t>part of managing every allegation.  For that reason, it was agreed to revise the PCR2 Survivor Strategy into the form of a diocesan policy</w:t>
            </w:r>
            <w:r w:rsidR="00990F9C" w:rsidRPr="00D81D21">
              <w:rPr>
                <w:sz w:val="24"/>
                <w:szCs w:val="24"/>
              </w:rPr>
              <w:t xml:space="preserve"> which reflects current practice</w:t>
            </w:r>
            <w:r w:rsidR="00A70E9F" w:rsidRPr="00D81D21">
              <w:rPr>
                <w:sz w:val="24"/>
                <w:szCs w:val="24"/>
              </w:rPr>
              <w:t>.</w:t>
            </w:r>
          </w:p>
        </w:tc>
      </w:tr>
      <w:tr w:rsidR="00A70E9F" w:rsidRPr="00D85116" w14:paraId="0AAB5EFD" w14:textId="77777777" w:rsidTr="00305F84">
        <w:tc>
          <w:tcPr>
            <w:tcW w:w="9209" w:type="dxa"/>
          </w:tcPr>
          <w:p w14:paraId="7E5E8268" w14:textId="77777777" w:rsidR="00A70E9F" w:rsidRDefault="00A70E9F" w:rsidP="002D0FB5">
            <w:pPr>
              <w:spacing w:after="0" w:line="240" w:lineRule="auto"/>
              <w:jc w:val="both"/>
              <w:rPr>
                <w:sz w:val="24"/>
                <w:szCs w:val="24"/>
              </w:rPr>
            </w:pPr>
            <w:r w:rsidRPr="00D81D21">
              <w:rPr>
                <w:sz w:val="24"/>
                <w:szCs w:val="24"/>
              </w:rPr>
              <w:t xml:space="preserve">The DSAs submit </w:t>
            </w:r>
            <w:r w:rsidR="00990F9C" w:rsidRPr="00D81D21">
              <w:rPr>
                <w:sz w:val="24"/>
                <w:szCs w:val="24"/>
              </w:rPr>
              <w:t>six</w:t>
            </w:r>
            <w:r w:rsidRPr="00D81D21">
              <w:rPr>
                <w:sz w:val="24"/>
                <w:szCs w:val="24"/>
              </w:rPr>
              <w:t xml:space="preserve"> monthly Serious Incident Report to the Charity Commission.  Th</w:t>
            </w:r>
            <w:r w:rsidR="00990F9C" w:rsidRPr="00D81D21">
              <w:rPr>
                <w:sz w:val="24"/>
                <w:szCs w:val="24"/>
              </w:rPr>
              <w:t xml:space="preserve">is is </w:t>
            </w:r>
            <w:r w:rsidRPr="00D81D21">
              <w:rPr>
                <w:sz w:val="24"/>
                <w:szCs w:val="24"/>
              </w:rPr>
              <w:t xml:space="preserve">submitted to the Charity Commission on behalf of parishes who have delegated this authority to the DSAs.  Exceptional serious incidents are reported to the Charity Commission immediately and do not wait until submission of </w:t>
            </w:r>
            <w:r w:rsidR="00990F9C" w:rsidRPr="00D81D21">
              <w:rPr>
                <w:sz w:val="24"/>
                <w:szCs w:val="24"/>
              </w:rPr>
              <w:t>the six month</w:t>
            </w:r>
            <w:r w:rsidR="00FF1FD3">
              <w:rPr>
                <w:sz w:val="24"/>
                <w:szCs w:val="24"/>
              </w:rPr>
              <w:t>ly</w:t>
            </w:r>
            <w:r w:rsidRPr="00D81D21">
              <w:rPr>
                <w:sz w:val="24"/>
                <w:szCs w:val="24"/>
              </w:rPr>
              <w:t xml:space="preserve"> report.</w:t>
            </w:r>
            <w:r w:rsidRPr="00D85116">
              <w:rPr>
                <w:sz w:val="24"/>
                <w:szCs w:val="24"/>
              </w:rPr>
              <w:t xml:space="preserve"> </w:t>
            </w:r>
          </w:p>
          <w:p w14:paraId="5041E2EC" w14:textId="47BB7AB0" w:rsidR="00AA0FA6" w:rsidRPr="00D85116" w:rsidRDefault="00AA0FA6" w:rsidP="002D0FB5">
            <w:pPr>
              <w:spacing w:after="0" w:line="240" w:lineRule="auto"/>
              <w:jc w:val="both"/>
              <w:rPr>
                <w:sz w:val="24"/>
                <w:szCs w:val="24"/>
              </w:rPr>
            </w:pPr>
          </w:p>
        </w:tc>
      </w:tr>
    </w:tbl>
    <w:p w14:paraId="6B67CEEC" w14:textId="77777777" w:rsidR="00BF35C2" w:rsidRDefault="00BF35C2" w:rsidP="002D0FB5">
      <w:pPr>
        <w:spacing w:line="240" w:lineRule="auto"/>
      </w:pPr>
    </w:p>
    <w:sectPr w:rsidR="00BF3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2211"/>
    <w:multiLevelType w:val="hybridMultilevel"/>
    <w:tmpl w:val="26EED542"/>
    <w:lvl w:ilvl="0" w:tplc="000E53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37504"/>
    <w:multiLevelType w:val="hybridMultilevel"/>
    <w:tmpl w:val="D1A4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01429"/>
    <w:multiLevelType w:val="hybridMultilevel"/>
    <w:tmpl w:val="2EB2E7C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33E74"/>
    <w:multiLevelType w:val="hybridMultilevel"/>
    <w:tmpl w:val="3EC80A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84"/>
    <w:rsid w:val="002D0FB5"/>
    <w:rsid w:val="00305F84"/>
    <w:rsid w:val="00373798"/>
    <w:rsid w:val="005F6270"/>
    <w:rsid w:val="0061696C"/>
    <w:rsid w:val="00744D34"/>
    <w:rsid w:val="00815326"/>
    <w:rsid w:val="008D31BE"/>
    <w:rsid w:val="008D3473"/>
    <w:rsid w:val="008E4164"/>
    <w:rsid w:val="0096041E"/>
    <w:rsid w:val="00990F9C"/>
    <w:rsid w:val="00A70E9F"/>
    <w:rsid w:val="00AA0FA6"/>
    <w:rsid w:val="00BB3502"/>
    <w:rsid w:val="00BF35C2"/>
    <w:rsid w:val="00D06C9F"/>
    <w:rsid w:val="00D81D21"/>
    <w:rsid w:val="00F23D51"/>
    <w:rsid w:val="00F65456"/>
    <w:rsid w:val="00FF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FC4"/>
  <w15:chartTrackingRefBased/>
  <w15:docId w15:val="{8A3F392F-750C-4D72-8C30-58BE5E3C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F089-0077-47BB-B4DA-D62FE5A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Child</dc:creator>
  <cp:keywords/>
  <dc:description/>
  <cp:lastModifiedBy>D Child</cp:lastModifiedBy>
  <cp:revision>5</cp:revision>
  <dcterms:created xsi:type="dcterms:W3CDTF">2020-11-25T11:26:00Z</dcterms:created>
  <dcterms:modified xsi:type="dcterms:W3CDTF">2021-02-24T16:47:00Z</dcterms:modified>
</cp:coreProperties>
</file>